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20F64" w14:textId="05014AEE" w:rsidR="008D3B5B" w:rsidRPr="008E7A0B" w:rsidRDefault="008D3B5B" w:rsidP="008D3B5B">
      <w:pPr>
        <w:ind w:left="-180"/>
        <w:jc w:val="center"/>
        <w:rPr>
          <w:rFonts w:ascii="Cambria" w:eastAsia="Times New Roman" w:hAnsi="Cambria" w:cs="Open Sans"/>
          <w:b/>
          <w:bCs/>
          <w:sz w:val="28"/>
          <w:szCs w:val="28"/>
          <w:lang w:val="lt-LT"/>
        </w:rPr>
      </w:pPr>
      <w:r w:rsidRPr="008E7A0B">
        <w:rPr>
          <w:rFonts w:ascii="Cambria" w:eastAsia="Times New Roman" w:hAnsi="Cambria" w:cs="Open Sans"/>
          <w:b/>
          <w:bCs/>
          <w:sz w:val="28"/>
          <w:szCs w:val="28"/>
          <w:lang w:val="lt-LT"/>
        </w:rPr>
        <w:t>SUTARTIS - SUTIKIMAS SU VAIKŲ TĖVAIS (GLOBĖJAIS), DĖL VAIKO DALYVAVIMO STOVYKLOJE</w:t>
      </w:r>
    </w:p>
    <w:p w14:paraId="1DA42EEE" w14:textId="77777777" w:rsidR="008D3B5B" w:rsidRPr="008E7A0B" w:rsidRDefault="008D3B5B" w:rsidP="008D3B5B">
      <w:pPr>
        <w:jc w:val="center"/>
        <w:rPr>
          <w:rStyle w:val="apple-converted-space"/>
          <w:rFonts w:ascii="Cambria" w:eastAsia="Times New Roman" w:hAnsi="Cambria" w:cs="Open Sans"/>
          <w:lang w:val="lt-LT"/>
        </w:rPr>
      </w:pPr>
    </w:p>
    <w:p w14:paraId="31E33338" w14:textId="2C3D08A9" w:rsidR="00A00073" w:rsidRPr="008E7A0B" w:rsidRDefault="00A00073" w:rsidP="00A00073">
      <w:pPr>
        <w:pStyle w:val="Heading3"/>
        <w:spacing w:before="0" w:beforeAutospacing="0" w:after="0" w:afterAutospacing="0" w:line="510" w:lineRule="atLeast"/>
        <w:rPr>
          <w:rFonts w:ascii="Cambria" w:hAnsi="Cambria" w:cs="Open Sans"/>
          <w:sz w:val="24"/>
          <w:szCs w:val="24"/>
          <w:lang w:val="lt-LT"/>
        </w:rPr>
      </w:pPr>
      <w:r w:rsidRPr="008E7A0B">
        <w:rPr>
          <w:rFonts w:ascii="Cambria" w:hAnsi="Cambria" w:cs="Open Sans"/>
          <w:sz w:val="24"/>
          <w:szCs w:val="24"/>
          <w:lang w:val="lt-LT"/>
        </w:rPr>
        <w:t>Stovyklautojo informacija</w:t>
      </w:r>
      <w:r w:rsidRPr="008E7A0B">
        <w:rPr>
          <w:rFonts w:ascii="Cambria" w:hAnsi="Cambria" w:cs="Open Sans"/>
          <w:sz w:val="24"/>
          <w:szCs w:val="24"/>
          <w:lang w:val="lt-LT"/>
        </w:rPr>
        <w:t>:</w:t>
      </w:r>
    </w:p>
    <w:p w14:paraId="22F33FE5" w14:textId="77777777" w:rsidR="00A00073" w:rsidRPr="008E7A0B" w:rsidRDefault="00A00073" w:rsidP="00A00073">
      <w:pPr>
        <w:pStyle w:val="NoSpacing"/>
        <w:rPr>
          <w:rFonts w:ascii="Cambria" w:hAnsi="Cambria"/>
          <w:lang w:val="lt-LT"/>
        </w:rPr>
      </w:pPr>
    </w:p>
    <w:p w14:paraId="0F525E64" w14:textId="7C5665F7" w:rsidR="00A00073" w:rsidRPr="008E7A0B" w:rsidRDefault="00A00073" w:rsidP="00A00073">
      <w:pPr>
        <w:pStyle w:val="NormalWeb"/>
        <w:spacing w:before="0" w:beforeAutospacing="0" w:after="0" w:afterAutospacing="0"/>
        <w:rPr>
          <w:rStyle w:val="wpcf7-form-control-wrap"/>
          <w:rFonts w:ascii="Cambria" w:hAnsi="Cambria" w:cs="Open Sans"/>
          <w:lang w:val="lt-LT"/>
        </w:rPr>
      </w:pPr>
      <w:r w:rsidRPr="008E7A0B">
        <w:rPr>
          <w:rStyle w:val="wpcf7-form-control-wrap"/>
          <w:rFonts w:ascii="Cambria" w:hAnsi="Cambria" w:cs="Open Sans"/>
          <w:lang w:val="lt-LT"/>
        </w:rPr>
        <w:t>Vardas, Pavardė: ___________________________________________________________________</w:t>
      </w:r>
    </w:p>
    <w:p w14:paraId="1992C160" w14:textId="77777777" w:rsidR="00A00073" w:rsidRPr="008E7A0B" w:rsidRDefault="00A00073" w:rsidP="00A00073">
      <w:pPr>
        <w:pStyle w:val="NormalWeb"/>
        <w:spacing w:before="0" w:beforeAutospacing="0" w:after="0" w:afterAutospacing="0"/>
        <w:rPr>
          <w:rStyle w:val="wpcf7-form-control-wrap"/>
          <w:rFonts w:ascii="Cambria" w:hAnsi="Cambria" w:cs="Open Sans"/>
          <w:lang w:val="lt-LT"/>
        </w:rPr>
      </w:pPr>
    </w:p>
    <w:p w14:paraId="00B0B600" w14:textId="1C2E01F9" w:rsidR="00A00073" w:rsidRPr="008E7A0B" w:rsidRDefault="00A00073" w:rsidP="00A00073">
      <w:pPr>
        <w:pStyle w:val="NormalWeb"/>
        <w:spacing w:before="0" w:beforeAutospacing="0" w:after="0" w:afterAutospacing="0"/>
        <w:rPr>
          <w:rStyle w:val="wpcf7-form-control-wrap"/>
          <w:rFonts w:ascii="Cambria" w:hAnsi="Cambria" w:cs="Open Sans"/>
          <w:lang w:val="lt-LT"/>
        </w:rPr>
      </w:pPr>
      <w:r w:rsidRPr="008E7A0B">
        <w:rPr>
          <w:rStyle w:val="wpcf7-form-control-wrap"/>
          <w:rFonts w:ascii="Cambria" w:hAnsi="Cambria" w:cs="Open Sans"/>
          <w:lang w:val="lt-LT"/>
        </w:rPr>
        <w:t>Gimimo data:____________________________</w:t>
      </w:r>
      <w:r w:rsidR="008D3B5B" w:rsidRPr="008E7A0B">
        <w:rPr>
          <w:rStyle w:val="wpcf7-form-control-wrap"/>
          <w:rFonts w:ascii="Cambria" w:hAnsi="Cambria" w:cs="Open Sans"/>
          <w:lang w:val="lt-LT"/>
        </w:rPr>
        <w:t xml:space="preserve">_____   </w:t>
      </w:r>
      <w:r w:rsidRPr="008E7A0B">
        <w:rPr>
          <w:rStyle w:val="wpcf7-form-control-wrap"/>
          <w:rFonts w:ascii="Cambria" w:hAnsi="Cambria" w:cs="Open Sans"/>
          <w:lang w:val="lt-LT"/>
        </w:rPr>
        <w:t>Ūgis:____________</w:t>
      </w:r>
    </w:p>
    <w:p w14:paraId="1A6A8111" w14:textId="7DC30522" w:rsidR="00225B82" w:rsidRPr="008E7A0B" w:rsidRDefault="00A00073" w:rsidP="008D3B5B">
      <w:pPr>
        <w:pBdr>
          <w:bottom w:val="single" w:sz="6" w:space="1" w:color="auto"/>
        </w:pBdr>
        <w:rPr>
          <w:rFonts w:ascii="Cambria" w:eastAsia="Times New Roman" w:hAnsi="Cambria" w:cs="Arial"/>
          <w:lang w:val="lt-LT"/>
        </w:rPr>
      </w:pPr>
      <w:r w:rsidRPr="008E7A0B">
        <w:rPr>
          <w:rFonts w:ascii="Cambria" w:eastAsia="Times New Roman" w:hAnsi="Cambria" w:cs="Arial"/>
          <w:vanish/>
          <w:lang w:val="lt-LT"/>
        </w:rPr>
        <w:pgNum/>
        <w:t>opo f</w:t>
      </w:r>
      <w:r w:rsidR="00225B82" w:rsidRPr="008E7A0B">
        <w:rPr>
          <w:rFonts w:ascii="Cambria" w:eastAsia="Times New Roman" w:hAnsi="Cambria" w:cs="Arial"/>
          <w:vanish/>
          <w:lang w:val="lt-LT"/>
        </w:rPr>
        <w:t xml:space="preserve"> Form</w:t>
      </w:r>
    </w:p>
    <w:p w14:paraId="6F62E019" w14:textId="77777777" w:rsidR="00A00073" w:rsidRPr="008E7A0B" w:rsidRDefault="00A00073" w:rsidP="008D3B5B">
      <w:pPr>
        <w:pBdr>
          <w:bottom w:val="single" w:sz="6" w:space="1" w:color="auto"/>
        </w:pBdr>
        <w:jc w:val="both"/>
        <w:rPr>
          <w:rFonts w:ascii="Cambria" w:eastAsia="Times New Roman" w:hAnsi="Cambria" w:cs="Arial"/>
          <w:vanish/>
          <w:sz w:val="18"/>
          <w:szCs w:val="18"/>
          <w:lang w:val="lt-LT"/>
        </w:rPr>
      </w:pPr>
    </w:p>
    <w:p w14:paraId="136EA4F4" w14:textId="52CA3DA7" w:rsidR="00225B82" w:rsidRPr="008E7A0B" w:rsidRDefault="00225B82" w:rsidP="008D3B5B">
      <w:pPr>
        <w:spacing w:after="150"/>
        <w:jc w:val="both"/>
        <w:rPr>
          <w:rFonts w:ascii="Cambria" w:eastAsia="Times New Roman" w:hAnsi="Cambria" w:cs="Open Sans"/>
          <w:lang w:val="lt-LT"/>
        </w:rPr>
      </w:pPr>
      <w:r w:rsidRPr="008E7A0B">
        <w:rPr>
          <w:rFonts w:ascii="Cambria" w:eastAsia="Times New Roman" w:hAnsi="Cambria" w:cs="Open Sans"/>
          <w:lang w:val="lt-LT"/>
        </w:rPr>
        <w:t xml:space="preserve">VšĮ futbolo klubas „Utenos </w:t>
      </w:r>
      <w:proofErr w:type="spellStart"/>
      <w:r w:rsidRPr="008E7A0B">
        <w:rPr>
          <w:rFonts w:ascii="Cambria" w:eastAsia="Times New Roman" w:hAnsi="Cambria" w:cs="Open Sans"/>
          <w:lang w:val="lt-LT"/>
        </w:rPr>
        <w:t>Utenis</w:t>
      </w:r>
      <w:proofErr w:type="spellEnd"/>
      <w:r w:rsidRPr="008E7A0B">
        <w:rPr>
          <w:rFonts w:ascii="Cambria" w:eastAsia="Times New Roman" w:hAnsi="Cambria" w:cs="Open Sans"/>
          <w:lang w:val="lt-LT"/>
        </w:rPr>
        <w:t>“, įm. k. 303204395, buveinės adresas Užpalių g. 100, Utena, (toliau – Stovyklos organizatorius) ir (toliau - Atstovas, (-i)), atstovaujantis vaiko,(-ų) interesus, sudaro šią sutartį – sutikimą dėl vaikų neformaliojo švietimo paslaugų suteikimo, organizuojant vasaros dienos stovyklą (toliau – Stovykla).</w:t>
      </w:r>
    </w:p>
    <w:p w14:paraId="16BAF15F" w14:textId="77777777" w:rsidR="00225B82" w:rsidRPr="008E7A0B" w:rsidRDefault="00225B82" w:rsidP="008D3B5B">
      <w:pPr>
        <w:jc w:val="both"/>
        <w:rPr>
          <w:rFonts w:ascii="Cambria" w:eastAsia="Times New Roman" w:hAnsi="Cambria" w:cs="Open Sans"/>
          <w:lang w:val="lt-LT"/>
        </w:rPr>
      </w:pPr>
      <w:r w:rsidRPr="008E7A0B">
        <w:rPr>
          <w:rFonts w:ascii="Cambria" w:eastAsia="Times New Roman" w:hAnsi="Cambria" w:cs="Open Sans"/>
          <w:b/>
          <w:bCs/>
          <w:lang w:val="lt-LT"/>
        </w:rPr>
        <w:t>I. SUTARTIES OBJEKTAS</w:t>
      </w:r>
    </w:p>
    <w:p w14:paraId="1CCA7CFD" w14:textId="06047716" w:rsidR="00225B82" w:rsidRPr="008E7A0B" w:rsidRDefault="00225B82" w:rsidP="008D3B5B">
      <w:pPr>
        <w:jc w:val="both"/>
        <w:rPr>
          <w:rFonts w:ascii="Cambria" w:eastAsia="Times New Roman" w:hAnsi="Cambria" w:cs="Open Sans"/>
          <w:lang w:val="lt-LT"/>
        </w:rPr>
      </w:pPr>
      <w:r w:rsidRPr="008E7A0B">
        <w:rPr>
          <w:rFonts w:ascii="Cambria" w:eastAsia="Times New Roman" w:hAnsi="Cambria" w:cs="Open Sans"/>
          <w:lang w:val="lt-LT"/>
        </w:rPr>
        <w:t>1.1. Stovyklos organizatorius įsipareigoja Kliento vaikui/vaikams (toliau – Stovyklautojas) organizuoti vasaros dienos stovyklą, sutartyje nurodytu metu.</w:t>
      </w:r>
      <w:r w:rsidRPr="008E7A0B">
        <w:rPr>
          <w:rFonts w:ascii="Cambria" w:eastAsia="Times New Roman" w:hAnsi="Cambria" w:cs="Open Sans"/>
          <w:lang w:val="lt-LT"/>
        </w:rPr>
        <w:br/>
        <w:t>1.2. Stovyklos vykdymo vieta – „</w:t>
      </w:r>
      <w:proofErr w:type="spellStart"/>
      <w:r w:rsidRPr="008E7A0B">
        <w:rPr>
          <w:rFonts w:ascii="Cambria" w:eastAsia="Times New Roman" w:hAnsi="Cambria" w:cs="Open Sans"/>
          <w:lang w:val="lt-LT"/>
        </w:rPr>
        <w:t>Utenio</w:t>
      </w:r>
      <w:proofErr w:type="spellEnd"/>
      <w:r w:rsidRPr="008E7A0B">
        <w:rPr>
          <w:rFonts w:ascii="Cambria" w:eastAsia="Times New Roman" w:hAnsi="Cambria" w:cs="Open Sans"/>
          <w:lang w:val="lt-LT"/>
        </w:rPr>
        <w:t>“ stadionas, Užpalių g. 100, Utena.</w:t>
      </w:r>
      <w:r w:rsidRPr="008E7A0B">
        <w:rPr>
          <w:rFonts w:ascii="Cambria" w:eastAsia="Times New Roman" w:hAnsi="Cambria" w:cs="Open Sans"/>
          <w:lang w:val="lt-LT"/>
        </w:rPr>
        <w:br/>
        <w:t>1.3. Stovyklos laikas - nuo 2021 07 26 iki 2021 07 30.</w:t>
      </w:r>
    </w:p>
    <w:p w14:paraId="1F29C796" w14:textId="77777777" w:rsidR="00225B82" w:rsidRPr="008E7A0B" w:rsidRDefault="00225B82" w:rsidP="008D3B5B">
      <w:pPr>
        <w:jc w:val="both"/>
        <w:rPr>
          <w:rFonts w:ascii="Cambria" w:eastAsia="Times New Roman" w:hAnsi="Cambria" w:cs="Open Sans"/>
          <w:lang w:val="lt-LT"/>
        </w:rPr>
      </w:pPr>
      <w:r w:rsidRPr="008E7A0B">
        <w:rPr>
          <w:rFonts w:ascii="Cambria" w:eastAsia="Times New Roman" w:hAnsi="Cambria" w:cs="Open Sans"/>
          <w:b/>
          <w:bCs/>
          <w:lang w:val="lt-LT"/>
        </w:rPr>
        <w:t>II. SUTARTIES ŠALIŲ ĮSIPAREIGOJIMAI</w:t>
      </w:r>
    </w:p>
    <w:p w14:paraId="20DA7885" w14:textId="77777777" w:rsidR="00225B82" w:rsidRPr="008E7A0B" w:rsidRDefault="00225B82" w:rsidP="008D3B5B">
      <w:pPr>
        <w:jc w:val="both"/>
        <w:rPr>
          <w:rFonts w:ascii="Cambria" w:eastAsia="Times New Roman" w:hAnsi="Cambria" w:cs="Open Sans"/>
          <w:lang w:val="lt-LT"/>
        </w:rPr>
      </w:pPr>
      <w:r w:rsidRPr="008E7A0B">
        <w:rPr>
          <w:rFonts w:ascii="Cambria" w:eastAsia="Times New Roman" w:hAnsi="Cambria" w:cs="Open Sans"/>
          <w:b/>
          <w:bCs/>
          <w:lang w:val="lt-LT"/>
        </w:rPr>
        <w:t>2.1. Stovyklos organizatorius įsipareigoja:</w:t>
      </w:r>
    </w:p>
    <w:p w14:paraId="784E548A" w14:textId="6A933D98" w:rsidR="00225B82" w:rsidRPr="008E7A0B" w:rsidRDefault="00225B82" w:rsidP="008D3B5B">
      <w:pPr>
        <w:rPr>
          <w:rFonts w:ascii="Cambria" w:eastAsia="Times New Roman" w:hAnsi="Cambria" w:cs="Open Sans"/>
          <w:lang w:val="lt-LT"/>
        </w:rPr>
      </w:pPr>
      <w:r w:rsidRPr="008E7A0B">
        <w:rPr>
          <w:rFonts w:ascii="Cambria" w:eastAsia="Times New Roman" w:hAnsi="Cambria" w:cs="Open Sans"/>
          <w:lang w:val="lt-LT"/>
        </w:rPr>
        <w:t>2.1.1. Užtikrinti kokybišką paslaugų teikimą pagal Stovyklos programą;</w:t>
      </w:r>
      <w:r w:rsidRPr="008E7A0B">
        <w:rPr>
          <w:rFonts w:ascii="Cambria" w:eastAsia="Times New Roman" w:hAnsi="Cambria" w:cs="Open Sans"/>
          <w:lang w:val="lt-LT"/>
        </w:rPr>
        <w:br/>
        <w:t>2.1.2. Ugdyti vaikų sportiškumo, sveikos gyvensenos, savarankiškumo, socialinių įgūdžių nuostatas;</w:t>
      </w:r>
      <w:r w:rsidRPr="008E7A0B">
        <w:rPr>
          <w:rFonts w:ascii="Cambria" w:eastAsia="Times New Roman" w:hAnsi="Cambria" w:cs="Open Sans"/>
          <w:lang w:val="lt-LT"/>
        </w:rPr>
        <w:br/>
        <w:t>2.1.3.</w:t>
      </w:r>
      <w:r w:rsidR="008D3B5B" w:rsidRPr="008E7A0B">
        <w:rPr>
          <w:rFonts w:ascii="Cambria" w:eastAsia="Times New Roman" w:hAnsi="Cambria" w:cs="Open Sans"/>
          <w:lang w:val="lt-LT"/>
        </w:rPr>
        <w:t xml:space="preserve"> </w:t>
      </w:r>
      <w:r w:rsidRPr="008E7A0B">
        <w:rPr>
          <w:rFonts w:ascii="Cambria" w:eastAsia="Times New Roman" w:hAnsi="Cambria" w:cs="Open Sans"/>
          <w:lang w:val="lt-LT"/>
        </w:rPr>
        <w:t>Sudaryti</w:t>
      </w:r>
      <w:r w:rsidR="008D3B5B" w:rsidRPr="008E7A0B">
        <w:rPr>
          <w:rFonts w:ascii="Cambria" w:eastAsia="Times New Roman" w:hAnsi="Cambria" w:cs="Open Sans"/>
          <w:lang w:val="lt-LT"/>
        </w:rPr>
        <w:t xml:space="preserve"> </w:t>
      </w:r>
      <w:r w:rsidRPr="008E7A0B">
        <w:rPr>
          <w:rFonts w:ascii="Cambria" w:eastAsia="Times New Roman" w:hAnsi="Cambria" w:cs="Open Sans"/>
          <w:lang w:val="lt-LT"/>
        </w:rPr>
        <w:t>bendravimo ir saviraiškos galimybes;</w:t>
      </w:r>
      <w:r w:rsidRPr="008E7A0B">
        <w:rPr>
          <w:rFonts w:ascii="Cambria" w:eastAsia="Times New Roman" w:hAnsi="Cambria" w:cs="Open Sans"/>
          <w:lang w:val="lt-LT"/>
        </w:rPr>
        <w:br/>
        <w:t>2.1.4. Užtikrinti vaikų priežiūrą, saugą, sveikatą ir žalingų įpročių prevenciją;</w:t>
      </w:r>
      <w:r w:rsidRPr="008E7A0B">
        <w:rPr>
          <w:rFonts w:ascii="Cambria" w:eastAsia="Times New Roman" w:hAnsi="Cambria" w:cs="Open Sans"/>
          <w:lang w:val="lt-LT"/>
        </w:rPr>
        <w:br/>
        <w:t>2.1.5. Supažindinti su Stovyklos taisyklėmis.</w:t>
      </w:r>
      <w:r w:rsidRPr="008E7A0B">
        <w:rPr>
          <w:rFonts w:ascii="Cambria" w:eastAsia="Times New Roman" w:hAnsi="Cambria" w:cs="Open Sans"/>
          <w:lang w:val="lt-LT"/>
        </w:rPr>
        <w:br/>
        <w:t>2.1.6. Laiku informuoti Stovyklautojo tėvus/ globėjus Stovyklautojui susirgus ar įvykus nelaimingam atsitikimui.</w:t>
      </w:r>
      <w:r w:rsidRPr="008E7A0B">
        <w:rPr>
          <w:rFonts w:ascii="Cambria" w:eastAsia="Times New Roman" w:hAnsi="Cambria" w:cs="Open Sans"/>
          <w:lang w:val="lt-LT"/>
        </w:rPr>
        <w:br/>
        <w:t>2.1.7. Organizuoti maitinimą 2 kartus per parą (pusryčiai, pietūs ir užkandžiai).</w:t>
      </w:r>
    </w:p>
    <w:p w14:paraId="700E243F" w14:textId="77777777" w:rsidR="00225B82" w:rsidRPr="008E7A0B" w:rsidRDefault="00225B82" w:rsidP="008D3B5B">
      <w:pPr>
        <w:jc w:val="both"/>
        <w:rPr>
          <w:rFonts w:ascii="Cambria" w:eastAsia="Times New Roman" w:hAnsi="Cambria" w:cs="Open Sans"/>
          <w:lang w:val="lt-LT"/>
        </w:rPr>
      </w:pPr>
      <w:r w:rsidRPr="008E7A0B">
        <w:rPr>
          <w:rFonts w:ascii="Cambria" w:eastAsia="Times New Roman" w:hAnsi="Cambria" w:cs="Open Sans"/>
          <w:b/>
          <w:bCs/>
          <w:lang w:val="lt-LT"/>
        </w:rPr>
        <w:t>2.2. Stovyklos organizatoriaus teisės ir atsakomybės ribojimas:</w:t>
      </w:r>
    </w:p>
    <w:p w14:paraId="6991774D" w14:textId="77777777" w:rsidR="00225B82" w:rsidRPr="008E7A0B" w:rsidRDefault="00225B82" w:rsidP="008D3B5B">
      <w:pPr>
        <w:rPr>
          <w:rFonts w:ascii="Cambria" w:eastAsia="Times New Roman" w:hAnsi="Cambria" w:cs="Open Sans"/>
          <w:lang w:val="lt-LT"/>
        </w:rPr>
      </w:pPr>
      <w:r w:rsidRPr="008E7A0B">
        <w:rPr>
          <w:rFonts w:ascii="Cambria" w:eastAsia="Times New Roman" w:hAnsi="Cambria" w:cs="Open Sans"/>
          <w:lang w:val="lt-LT"/>
        </w:rPr>
        <w:t>2.2.1. Stovyklos organizatorius neatsako už vaikų paliktus ar/ ir pamestus Stovyklos metu Stovyklautojo daiktus (jų neparveža iš stovyklos) ir neatlygina dėl to patirtų nuostolių. Stovyklos organizatorius rekomenduoja Stovyklautojui neturėti su savimi brangių daiktų, mobiliųjų telefonų, kompiuterių ir kitos technikos;</w:t>
      </w:r>
      <w:r w:rsidRPr="008E7A0B">
        <w:rPr>
          <w:rFonts w:ascii="Cambria" w:eastAsia="Times New Roman" w:hAnsi="Cambria" w:cs="Open Sans"/>
          <w:lang w:val="lt-LT"/>
        </w:rPr>
        <w:br/>
        <w:t>2.2.2. Užtikrinant Stovyklautojo saugumą ir Stovyklos taisyklių laikymąsi, Stovyklos organizatorius turi teisę patikrinti Stovyklautojo atsivežtus daiktus ir, esant būtinumui, juos laikinai iš jo paimti. Išvykstant iš Stovyklos, daiktai grąžinami Stovyklautojui ar Stovyklautojo atstovui, išskyrus greitai gendantį maistą;</w:t>
      </w:r>
      <w:r w:rsidRPr="008E7A0B">
        <w:rPr>
          <w:rFonts w:ascii="Cambria" w:eastAsia="Times New Roman" w:hAnsi="Cambria" w:cs="Open Sans"/>
          <w:lang w:val="lt-LT"/>
        </w:rPr>
        <w:br/>
        <w:t>2.2.3. Stovyklos organizatorius nėra atsakingas už vaikų sveikatos sutrikimus, nelaimingų atsitikimų metu kilusią bet kokią žalą, išskyrus, jeigu tokia žala kilo dėl Stovyklos organizatoriaus kaltės. Stovyklos organizatorius rekomenduoja apdrausti Stovyklautojo sveikatą nuo nelaimingų atsitikimų rizikos.</w:t>
      </w:r>
      <w:r w:rsidRPr="008E7A0B">
        <w:rPr>
          <w:rFonts w:ascii="Cambria" w:eastAsia="Times New Roman" w:hAnsi="Cambria" w:cs="Open Sans"/>
          <w:lang w:val="lt-LT"/>
        </w:rPr>
        <w:br/>
        <w:t>2.2.4. Stovyklos organizatorius yra atsakingas už Stovyklautojo saugumą nuo vaiko perdavimo vadovui iki grąžinimo tėvams (</w:t>
      </w:r>
      <w:proofErr w:type="spellStart"/>
      <w:r w:rsidRPr="008E7A0B">
        <w:rPr>
          <w:rFonts w:ascii="Cambria" w:eastAsia="Times New Roman" w:hAnsi="Cambria" w:cs="Open Sans"/>
          <w:lang w:val="lt-LT"/>
        </w:rPr>
        <w:t>t.y</w:t>
      </w:r>
      <w:proofErr w:type="spellEnd"/>
      <w:r w:rsidRPr="008E7A0B">
        <w:rPr>
          <w:rFonts w:ascii="Cambria" w:eastAsia="Times New Roman" w:hAnsi="Cambria" w:cs="Open Sans"/>
          <w:lang w:val="lt-LT"/>
        </w:rPr>
        <w:t>. tik Stovyklos laiku, kol Stovyklautojas yra Stovyklos organizatoriaus žinioje).</w:t>
      </w:r>
    </w:p>
    <w:p w14:paraId="0C9AACE7" w14:textId="77777777" w:rsidR="00225B82" w:rsidRPr="008E7A0B" w:rsidRDefault="00225B82" w:rsidP="008D3B5B">
      <w:pPr>
        <w:jc w:val="both"/>
        <w:rPr>
          <w:rFonts w:ascii="Cambria" w:eastAsia="Times New Roman" w:hAnsi="Cambria" w:cs="Open Sans"/>
          <w:lang w:val="lt-LT"/>
        </w:rPr>
      </w:pPr>
      <w:r w:rsidRPr="008E7A0B">
        <w:rPr>
          <w:rFonts w:ascii="Cambria" w:eastAsia="Times New Roman" w:hAnsi="Cambria" w:cs="Open Sans"/>
          <w:b/>
          <w:bCs/>
          <w:lang w:val="lt-LT"/>
        </w:rPr>
        <w:t>2.3. Stovyklautojo, (-ų) atstovas (tėvai/ globėjai) įsipareigoja:</w:t>
      </w:r>
    </w:p>
    <w:p w14:paraId="24E7CAEC" w14:textId="1FD9FFD5" w:rsidR="00225B82" w:rsidRPr="008E7A0B" w:rsidRDefault="00225B82" w:rsidP="008D3B5B">
      <w:pPr>
        <w:rPr>
          <w:rFonts w:ascii="Cambria" w:eastAsia="Times New Roman" w:hAnsi="Cambria" w:cs="Open Sans"/>
          <w:lang w:val="lt-LT"/>
        </w:rPr>
      </w:pPr>
      <w:r w:rsidRPr="008E7A0B">
        <w:rPr>
          <w:rFonts w:ascii="Cambria" w:eastAsia="Times New Roman" w:hAnsi="Cambria" w:cs="Open Sans"/>
          <w:lang w:val="lt-LT"/>
        </w:rPr>
        <w:t>2.3.1. Laiku atsiskaityti su Stovyklos organizatoriumi už teikiamas paslaugas.</w:t>
      </w:r>
      <w:r w:rsidRPr="008E7A0B">
        <w:rPr>
          <w:rFonts w:ascii="Cambria" w:eastAsia="Times New Roman" w:hAnsi="Cambria" w:cs="Open Sans"/>
          <w:lang w:val="lt-LT"/>
        </w:rPr>
        <w:br/>
        <w:t>2.3.2. Užtikrinti, kad į Stovyklą atvežamas vaikas yra sveikas ir neturi jokių sveikatos sutrikimų, problemų, kurios gali turėti įtakos žalos vaikui, vaiko sveikatai atsiradimą ar negalėjimą įvykdyti Stovyklos programos;</w:t>
      </w:r>
      <w:r w:rsidRPr="008E7A0B">
        <w:rPr>
          <w:rFonts w:ascii="Cambria" w:eastAsia="Times New Roman" w:hAnsi="Cambria" w:cs="Open Sans"/>
          <w:lang w:val="lt-LT"/>
        </w:rPr>
        <w:br/>
        <w:t>2.3.3. Pateikti galiojančią vaiko medicininę pažymą (</w:t>
      </w:r>
      <w:r w:rsidR="00107CDB" w:rsidRPr="008E7A0B">
        <w:rPr>
          <w:rFonts w:ascii="Cambria" w:eastAsia="Times New Roman" w:hAnsi="Cambria" w:cs="Open Sans"/>
          <w:lang w:val="lt-LT"/>
        </w:rPr>
        <w:t xml:space="preserve">pageidautina </w:t>
      </w:r>
      <w:r w:rsidRPr="008E7A0B">
        <w:rPr>
          <w:rFonts w:ascii="Cambria" w:eastAsia="Times New Roman" w:hAnsi="Cambria" w:cs="Open Sans"/>
          <w:lang w:val="lt-LT"/>
        </w:rPr>
        <w:t>forma  068/a).</w:t>
      </w:r>
      <w:r w:rsidRPr="008E7A0B">
        <w:rPr>
          <w:rFonts w:ascii="Cambria" w:eastAsia="Times New Roman" w:hAnsi="Cambria" w:cs="Open Sans"/>
          <w:lang w:val="lt-LT"/>
        </w:rPr>
        <w:br/>
        <w:t>2.3.4. Vaikui susirgus, informuoti vadovą ar Stovyklos organizatoriaus darbuotoją;</w:t>
      </w:r>
      <w:r w:rsidRPr="008E7A0B">
        <w:rPr>
          <w:rFonts w:ascii="Cambria" w:eastAsia="Times New Roman" w:hAnsi="Cambria" w:cs="Open Sans"/>
          <w:lang w:val="lt-LT"/>
        </w:rPr>
        <w:br/>
      </w:r>
      <w:r w:rsidRPr="008E7A0B">
        <w:rPr>
          <w:rFonts w:ascii="Cambria" w:eastAsia="Times New Roman" w:hAnsi="Cambria" w:cs="Open Sans"/>
          <w:lang w:val="lt-LT"/>
        </w:rPr>
        <w:lastRenderedPageBreak/>
        <w:t>2.3.5. Užtikrinti, kad Stovyklautojas į Stovyklą iš namų neatsivežtų rūkalų ir kitokių kvaišalų (alkoholio, narkotinių, psichotropinių medžiagų), energetinių gėrimų ir pan.</w:t>
      </w:r>
      <w:r w:rsidRPr="008E7A0B">
        <w:rPr>
          <w:rFonts w:ascii="Cambria" w:eastAsia="Times New Roman" w:hAnsi="Cambria" w:cs="Open Sans"/>
          <w:lang w:val="lt-LT"/>
        </w:rPr>
        <w:br/>
        <w:t>2.3.6. Prisiimti atsakomybę, bei atlyginti nuostolius Stovyklos organizatoriui, jei jų vaikas Stovyklos metu savo kaltais veiksmais padarytų žalos Stovyklos organizatoriui, kitiems Stovyklos dalyviams ar Stovyklos metu naudojamam turtui;</w:t>
      </w:r>
      <w:r w:rsidRPr="008E7A0B">
        <w:rPr>
          <w:rFonts w:ascii="Cambria" w:eastAsia="Times New Roman" w:hAnsi="Cambria" w:cs="Open Sans"/>
          <w:lang w:val="lt-LT"/>
        </w:rPr>
        <w:br/>
        <w:t>2.3.7. Susipažinti pačiam ir supažindinti vaiką (Stovyklautoją) su Stovyklos taisyklėmis;</w:t>
      </w:r>
      <w:r w:rsidRPr="008E7A0B">
        <w:rPr>
          <w:rFonts w:ascii="Cambria" w:eastAsia="Times New Roman" w:hAnsi="Cambria" w:cs="Open Sans"/>
          <w:lang w:val="lt-LT"/>
        </w:rPr>
        <w:br/>
        <w:t>2.3.8. Pasiimant laikinai vaiką iš Stovyklos (ar anksčiau išvykstant) perspėti Stovyklos vadovą. Jeigu vaiką patikėsite atsiimti giminėms, arba kitiems asmenims, jie privalo pateikti raštišką įgaliojimą, nurodant įgalioto asmens vardą, pavardę ir gimimo datą. Šiuo atveju, vaikui (vaikams) būnant su tėvais/globėjais, atsakomybė už vaiko sveikatą ir saugumą tenka tėvams/globėjams.</w:t>
      </w:r>
      <w:r w:rsidRPr="008E7A0B">
        <w:rPr>
          <w:rFonts w:ascii="Cambria" w:eastAsia="Times New Roman" w:hAnsi="Cambria" w:cs="Open Sans"/>
          <w:lang w:val="lt-LT"/>
        </w:rPr>
        <w:br/>
        <w:t>2.3.9. Leisti Stovyklos medikui teikti Stovyklos dalyviui (vaikui) būtinąją medicininę priežiūrą ir pagalbą;</w:t>
      </w:r>
      <w:r w:rsidRPr="008E7A0B">
        <w:rPr>
          <w:rFonts w:ascii="Cambria" w:eastAsia="Times New Roman" w:hAnsi="Cambria" w:cs="Open Sans"/>
          <w:lang w:val="lt-LT"/>
        </w:rPr>
        <w:br/>
        <w:t>2.3.10. Leisti Stovyklos organizatoriui, atvykus į Stovyklą ir/ar esant būtinumui patikrinti Stovyklos dalyvio asmeninius daiktus;</w:t>
      </w:r>
      <w:r w:rsidRPr="008E7A0B">
        <w:rPr>
          <w:rFonts w:ascii="Cambria" w:eastAsia="Times New Roman" w:hAnsi="Cambria" w:cs="Open Sans"/>
          <w:lang w:val="lt-LT"/>
        </w:rPr>
        <w:br/>
        <w:t>2.3.11. nurodyti sveikatos ypatumus (alergijas), vartojamus vaistus ar nestandartinius (jeigu tokie yra) vaiko elgesio polinkius ar kita (nenurodžius šių ypatumų, nelaimės atvejais, atsakomybė tenka tėvams)</w:t>
      </w:r>
      <w:r w:rsidRPr="008E7A0B">
        <w:rPr>
          <w:rFonts w:ascii="Cambria" w:eastAsia="Times New Roman" w:hAnsi="Cambria" w:cs="Open Sans"/>
          <w:lang w:val="lt-LT"/>
        </w:rPr>
        <w:br/>
        <w:t>2.3.12. Užtikrinti, kad Stovyklautojas neatsiveš į Stovyklą jokių vaistų, kurie nėra jam skirti gydytojo.</w:t>
      </w:r>
    </w:p>
    <w:p w14:paraId="6B6091A1" w14:textId="5637F1A2" w:rsidR="00225B82" w:rsidRPr="008E7A0B" w:rsidRDefault="00225B82" w:rsidP="008D3B5B">
      <w:pPr>
        <w:jc w:val="both"/>
        <w:rPr>
          <w:rFonts w:ascii="Cambria" w:eastAsia="Times New Roman" w:hAnsi="Cambria" w:cs="Open Sans"/>
          <w:lang w:val="lt-LT"/>
        </w:rPr>
      </w:pPr>
      <w:r w:rsidRPr="008E7A0B">
        <w:rPr>
          <w:rFonts w:ascii="Cambria" w:eastAsia="Times New Roman" w:hAnsi="Cambria" w:cs="Open Sans"/>
          <w:lang w:val="lt-LT"/>
        </w:rPr>
        <w:t>2.4. Atstovas </w:t>
      </w:r>
      <w:r w:rsidR="008D3B5B" w:rsidRPr="008E7A0B">
        <w:rPr>
          <w:rFonts w:ascii="Cambria" w:eastAsia="Times New Roman" w:hAnsi="Cambria" w:cs="Open Sans"/>
          <w:b/>
          <w:bCs/>
          <w:lang w:val="lt-LT"/>
        </w:rPr>
        <w:t>sutinka/nesutinka (netinkamą užbraukti)</w:t>
      </w:r>
      <w:r w:rsidRPr="008E7A0B">
        <w:rPr>
          <w:rFonts w:ascii="Cambria" w:eastAsia="Times New Roman" w:hAnsi="Cambria" w:cs="Open Sans"/>
          <w:b/>
          <w:bCs/>
          <w:lang w:val="lt-LT"/>
        </w:rPr>
        <w:t>,</w:t>
      </w:r>
      <w:r w:rsidRPr="008E7A0B">
        <w:rPr>
          <w:rFonts w:ascii="Cambria" w:eastAsia="Times New Roman" w:hAnsi="Cambria" w:cs="Open Sans"/>
          <w:lang w:val="lt-LT"/>
        </w:rPr>
        <w:t xml:space="preserve"> kad Stovyklautojas (nepilnametis vaikas) būtų filmuojamas ir/ ar fotografuojamas Stovyklos metu, o jo pasiekimai ir atvaizdas viešinami reklamos tikslais.</w:t>
      </w:r>
    </w:p>
    <w:p w14:paraId="72BFBBC8" w14:textId="77777777" w:rsidR="00225B82" w:rsidRPr="008E7A0B" w:rsidRDefault="00225B82" w:rsidP="008D3B5B">
      <w:pPr>
        <w:jc w:val="both"/>
        <w:rPr>
          <w:rFonts w:ascii="Cambria" w:eastAsia="Times New Roman" w:hAnsi="Cambria" w:cs="Open Sans"/>
          <w:lang w:val="lt-LT"/>
        </w:rPr>
      </w:pPr>
      <w:r w:rsidRPr="008E7A0B">
        <w:rPr>
          <w:rFonts w:ascii="Cambria" w:eastAsia="Times New Roman" w:hAnsi="Cambria" w:cs="Open Sans"/>
          <w:b/>
          <w:bCs/>
          <w:lang w:val="lt-LT"/>
        </w:rPr>
        <w:t>III. SUTARTIES ĮSIGALIOJIMAS, GALIOJIMAS, KEITIMAS IR NUTRAUKIMAS</w:t>
      </w:r>
    </w:p>
    <w:p w14:paraId="4093CFE2" w14:textId="77777777" w:rsidR="00225B82" w:rsidRPr="008E7A0B" w:rsidRDefault="00225B82" w:rsidP="008D3B5B">
      <w:pPr>
        <w:rPr>
          <w:rFonts w:ascii="Cambria" w:eastAsia="Times New Roman" w:hAnsi="Cambria" w:cs="Open Sans"/>
          <w:lang w:val="lt-LT"/>
        </w:rPr>
      </w:pPr>
      <w:r w:rsidRPr="008E7A0B">
        <w:rPr>
          <w:rFonts w:ascii="Cambria" w:eastAsia="Times New Roman" w:hAnsi="Cambria" w:cs="Open Sans"/>
          <w:lang w:val="lt-LT"/>
        </w:rPr>
        <w:t>3.1. Sutartis įsigalioja nuo jos pasirašymo dienos ir galioja iki Stovyklos termino (laiko) pabaigos.</w:t>
      </w:r>
      <w:r w:rsidRPr="008E7A0B">
        <w:rPr>
          <w:rFonts w:ascii="Cambria" w:eastAsia="Times New Roman" w:hAnsi="Cambria" w:cs="Open Sans"/>
          <w:lang w:val="lt-LT"/>
        </w:rPr>
        <w:br/>
        <w:t>3.2. Stovyklos organizatorius turi teisę vienašališkai nutraukti sutartį dėl sutartyje numatytų Stovyklautojo įsipareigojimų nevykdymo</w:t>
      </w:r>
      <w:r w:rsidRPr="008E7A0B">
        <w:rPr>
          <w:rFonts w:ascii="Cambria" w:eastAsia="Times New Roman" w:hAnsi="Cambria" w:cs="Open Sans"/>
          <w:b/>
          <w:bCs/>
          <w:lang w:val="lt-LT"/>
        </w:rPr>
        <w:t> </w:t>
      </w:r>
      <w:r w:rsidRPr="008E7A0B">
        <w:rPr>
          <w:rFonts w:ascii="Cambria" w:eastAsia="Times New Roman" w:hAnsi="Cambria" w:cs="Open Sans"/>
          <w:lang w:val="lt-LT"/>
        </w:rPr>
        <w:t xml:space="preserve">ir (ar) išsiųsti Stovyklautoją iš Stovyklos jai nepasibaigus, jeigu Stovyklautojas nesilaikys Stovyklos taisyklėse nurodytų reikalavimų, </w:t>
      </w:r>
      <w:proofErr w:type="spellStart"/>
      <w:r w:rsidRPr="008E7A0B">
        <w:rPr>
          <w:rFonts w:ascii="Cambria" w:eastAsia="Times New Roman" w:hAnsi="Cambria" w:cs="Open Sans"/>
          <w:lang w:val="lt-LT"/>
        </w:rPr>
        <w:t>t.y</w:t>
      </w:r>
      <w:proofErr w:type="spellEnd"/>
      <w:r w:rsidRPr="008E7A0B">
        <w:rPr>
          <w:rFonts w:ascii="Cambria" w:eastAsia="Times New Roman" w:hAnsi="Cambria" w:cs="Open Sans"/>
          <w:lang w:val="lt-LT"/>
        </w:rPr>
        <w:t>.:</w:t>
      </w:r>
      <w:r w:rsidRPr="008E7A0B">
        <w:rPr>
          <w:rFonts w:ascii="Cambria" w:eastAsia="Times New Roman" w:hAnsi="Cambria" w:cs="Open Sans"/>
          <w:lang w:val="lt-LT"/>
        </w:rPr>
        <w:br/>
        <w:t>3.2.1. dėl blogo elgesio kitų stovyklautojų atžvilgiu (terorizavimo, muštynių ir kitų veiksmų, keliančių pavojų kitų vaikų sveikatai ir gyvybei, vagystės ir kt.);</w:t>
      </w:r>
      <w:r w:rsidRPr="008E7A0B">
        <w:rPr>
          <w:rFonts w:ascii="Cambria" w:eastAsia="Times New Roman" w:hAnsi="Cambria" w:cs="Open Sans"/>
          <w:lang w:val="lt-LT"/>
        </w:rPr>
        <w:br/>
        <w:t>3.2.2. dėl rūkymo, alkoholio, narkotinių ir psichotropinių medžiagų vartojimo bei platinimo;</w:t>
      </w:r>
      <w:r w:rsidRPr="008E7A0B">
        <w:rPr>
          <w:rFonts w:ascii="Cambria" w:eastAsia="Times New Roman" w:hAnsi="Cambria" w:cs="Open Sans"/>
          <w:lang w:val="lt-LT"/>
        </w:rPr>
        <w:br/>
        <w:t>3.2.3. dėl maudymosi ežere, upėje ar kituose vandens telkiniuose be stovyklos vadovų leidimo bei priežiūros.</w:t>
      </w:r>
      <w:r w:rsidRPr="008E7A0B">
        <w:rPr>
          <w:rFonts w:ascii="Cambria" w:eastAsia="Times New Roman" w:hAnsi="Cambria" w:cs="Open Sans"/>
          <w:lang w:val="lt-LT"/>
        </w:rPr>
        <w:br/>
        <w:t>3.2.4. Stovyklos turto, inventoriaus piktybinio gadinimo.</w:t>
      </w:r>
      <w:r w:rsidRPr="008E7A0B">
        <w:rPr>
          <w:rFonts w:ascii="Cambria" w:eastAsia="Times New Roman" w:hAnsi="Cambria" w:cs="Open Sans"/>
          <w:lang w:val="lt-LT"/>
        </w:rPr>
        <w:br/>
        <w:t>3.3. Nutraukus sutartį jos 3.2. punkte nurodytais atvejais mokestis už Stovykloje neišbūtą laiką nėra grąžinamas.</w:t>
      </w:r>
      <w:r w:rsidRPr="008E7A0B">
        <w:rPr>
          <w:rFonts w:ascii="Cambria" w:eastAsia="Times New Roman" w:hAnsi="Cambria" w:cs="Open Sans"/>
          <w:lang w:val="lt-LT"/>
        </w:rPr>
        <w:br/>
        <w:t>3.4. Stovyklautojas turi teisę nutraukti sutartį pagal stovyklos organizatoriui pateiktą motyvuotą prašymą ir sugrąžinti mokestį už neišbūtą laikotarpį (išskyrus šios sutarties 3.2 punkto atvejus).</w:t>
      </w:r>
    </w:p>
    <w:p w14:paraId="019ADE0F" w14:textId="77777777" w:rsidR="00225B82" w:rsidRPr="008E7A0B" w:rsidRDefault="00225B82" w:rsidP="008D3B5B">
      <w:pPr>
        <w:jc w:val="both"/>
        <w:rPr>
          <w:rFonts w:ascii="Cambria" w:eastAsia="Times New Roman" w:hAnsi="Cambria" w:cs="Open Sans"/>
          <w:lang w:val="lt-LT"/>
        </w:rPr>
      </w:pPr>
      <w:r w:rsidRPr="008E7A0B">
        <w:rPr>
          <w:rFonts w:ascii="Cambria" w:eastAsia="Times New Roman" w:hAnsi="Cambria" w:cs="Open Sans"/>
          <w:b/>
          <w:bCs/>
          <w:lang w:val="lt-LT"/>
        </w:rPr>
        <w:t>IV. STOVYKLAUTOJO ĮSIPAREIGOJIMAI (STOVYKLOS TAISYKLĖS):</w:t>
      </w:r>
    </w:p>
    <w:p w14:paraId="2D458778" w14:textId="77777777" w:rsidR="00225B82" w:rsidRPr="008E7A0B" w:rsidRDefault="00225B82" w:rsidP="008D3B5B">
      <w:pPr>
        <w:rPr>
          <w:rFonts w:ascii="Cambria" w:eastAsia="Times New Roman" w:hAnsi="Cambria" w:cs="Open Sans"/>
          <w:lang w:val="lt-LT"/>
        </w:rPr>
      </w:pPr>
      <w:r w:rsidRPr="008E7A0B">
        <w:rPr>
          <w:rFonts w:ascii="Cambria" w:eastAsia="Times New Roman" w:hAnsi="Cambria" w:cs="Open Sans"/>
          <w:lang w:val="lt-LT"/>
        </w:rPr>
        <w:t>4.1. Laikytis programoje nustatytos dienotvarkės ir stovyklos tvarkos.</w:t>
      </w:r>
      <w:r w:rsidRPr="008E7A0B">
        <w:rPr>
          <w:rFonts w:ascii="Cambria" w:eastAsia="Times New Roman" w:hAnsi="Cambria" w:cs="Open Sans"/>
          <w:lang w:val="lt-LT"/>
        </w:rPr>
        <w:br/>
        <w:t>4.2. Stovyklos metu laikytis drausmės bei vadovų nurodymų.</w:t>
      </w:r>
      <w:r w:rsidRPr="008E7A0B">
        <w:rPr>
          <w:rFonts w:ascii="Cambria" w:eastAsia="Times New Roman" w:hAnsi="Cambria" w:cs="Open Sans"/>
          <w:lang w:val="lt-LT"/>
        </w:rPr>
        <w:br/>
        <w:t>4.3. Saugoti savo sveikatą bei nekenkti kitiems.</w:t>
      </w:r>
      <w:r w:rsidRPr="008E7A0B">
        <w:rPr>
          <w:rFonts w:ascii="Cambria" w:eastAsia="Times New Roman" w:hAnsi="Cambria" w:cs="Open Sans"/>
          <w:lang w:val="lt-LT"/>
        </w:rPr>
        <w:br/>
        <w:t>4.4. Pasirūpinti tinkama apranga pagal oro sąlygas (turėti galvos apdangalą nuo saulės, drabužius nuo lietaus, laisvalaikio ir sportinę avalynę).</w:t>
      </w:r>
      <w:r w:rsidRPr="008E7A0B">
        <w:rPr>
          <w:rFonts w:ascii="Cambria" w:eastAsia="Times New Roman" w:hAnsi="Cambria" w:cs="Open Sans"/>
          <w:lang w:val="lt-LT"/>
        </w:rPr>
        <w:br/>
        <w:t>4.5. Apsidrausti nuo nelaimingų atsitikimų stovyklos laikotarpiui.</w:t>
      </w:r>
      <w:r w:rsidRPr="008E7A0B">
        <w:rPr>
          <w:rFonts w:ascii="Cambria" w:eastAsia="Times New Roman" w:hAnsi="Cambria" w:cs="Open Sans"/>
          <w:lang w:val="lt-LT"/>
        </w:rPr>
        <w:br/>
        <w:t>4.6. Nesivežti greitai gendančio maisto.</w:t>
      </w:r>
      <w:r w:rsidRPr="008E7A0B">
        <w:rPr>
          <w:rFonts w:ascii="Cambria" w:eastAsia="Times New Roman" w:hAnsi="Cambria" w:cs="Open Sans"/>
          <w:lang w:val="lt-LT"/>
        </w:rPr>
        <w:br/>
        <w:t>4.6. Stovyklos metu nerūkyti.</w:t>
      </w:r>
      <w:r w:rsidRPr="008E7A0B">
        <w:rPr>
          <w:rFonts w:ascii="Cambria" w:eastAsia="Times New Roman" w:hAnsi="Cambria" w:cs="Open Sans"/>
          <w:lang w:val="lt-LT"/>
        </w:rPr>
        <w:br/>
        <w:t>4.7. Stovyklos metu nevartoti alkoholinių gėrimų bei kitų svaiginančių medžiagų.</w:t>
      </w:r>
      <w:r w:rsidRPr="008E7A0B">
        <w:rPr>
          <w:rFonts w:ascii="Cambria" w:eastAsia="Times New Roman" w:hAnsi="Cambria" w:cs="Open Sans"/>
          <w:lang w:val="lt-LT"/>
        </w:rPr>
        <w:br/>
        <w:t>4.8. Neišeiti iš stovyklos teritorijos be vadovų leidimo.</w:t>
      </w:r>
      <w:r w:rsidRPr="008E7A0B">
        <w:rPr>
          <w:rFonts w:ascii="Cambria" w:eastAsia="Times New Roman" w:hAnsi="Cambria" w:cs="Open Sans"/>
          <w:lang w:val="lt-LT"/>
        </w:rPr>
        <w:br/>
      </w:r>
      <w:r w:rsidRPr="008E7A0B">
        <w:rPr>
          <w:rFonts w:ascii="Cambria" w:eastAsia="Times New Roman" w:hAnsi="Cambria" w:cs="Open Sans"/>
          <w:lang w:val="lt-LT"/>
        </w:rPr>
        <w:lastRenderedPageBreak/>
        <w:t>4.9. Nesimaudyti ežere, upėje ar kituose vandens telkiniuose be stovyklos vadovų leidimo bei priežiūros.</w:t>
      </w:r>
    </w:p>
    <w:p w14:paraId="5F6ACBE7" w14:textId="77777777" w:rsidR="00225B82" w:rsidRPr="008E7A0B" w:rsidRDefault="00225B82" w:rsidP="008D3B5B">
      <w:pPr>
        <w:jc w:val="both"/>
        <w:rPr>
          <w:rFonts w:ascii="Cambria" w:eastAsia="Times New Roman" w:hAnsi="Cambria" w:cs="Open Sans"/>
          <w:lang w:val="lt-LT"/>
        </w:rPr>
      </w:pPr>
      <w:r w:rsidRPr="008E7A0B">
        <w:rPr>
          <w:rFonts w:ascii="Cambria" w:eastAsia="Times New Roman" w:hAnsi="Cambria" w:cs="Open Sans"/>
          <w:b/>
          <w:bCs/>
          <w:lang w:val="lt-LT"/>
        </w:rPr>
        <w:t>V. MOKĖJIMAS PAGAL SUTARTĮ</w:t>
      </w:r>
    </w:p>
    <w:p w14:paraId="1F1D42EF" w14:textId="01916B24" w:rsidR="00225B82" w:rsidRPr="008E7A0B" w:rsidRDefault="00225B82" w:rsidP="008D3B5B">
      <w:pPr>
        <w:rPr>
          <w:rFonts w:ascii="Cambria" w:eastAsia="Times New Roman" w:hAnsi="Cambria" w:cs="Open Sans"/>
          <w:lang w:val="lt-LT"/>
        </w:rPr>
      </w:pPr>
      <w:r w:rsidRPr="008E7A0B">
        <w:rPr>
          <w:rFonts w:ascii="Cambria" w:eastAsia="Times New Roman" w:hAnsi="Cambria" w:cs="Open Sans"/>
          <w:lang w:val="lt-LT"/>
        </w:rPr>
        <w:t xml:space="preserve">5.1. Stovyklautojas ar Stovyklautojo atstovas </w:t>
      </w:r>
      <w:r w:rsidR="00E30BB2" w:rsidRPr="008E7A0B">
        <w:rPr>
          <w:rFonts w:ascii="Cambria" w:eastAsia="Times New Roman" w:hAnsi="Cambria" w:cs="Open Sans"/>
          <w:lang w:val="lt-LT"/>
        </w:rPr>
        <w:t>125</w:t>
      </w:r>
      <w:r w:rsidRPr="008E7A0B">
        <w:rPr>
          <w:rFonts w:ascii="Cambria" w:eastAsia="Times New Roman" w:hAnsi="Cambria" w:cs="Open Sans"/>
          <w:lang w:val="lt-LT"/>
        </w:rPr>
        <w:t xml:space="preserve"> </w:t>
      </w:r>
      <w:proofErr w:type="spellStart"/>
      <w:r w:rsidRPr="008E7A0B">
        <w:rPr>
          <w:rFonts w:ascii="Cambria" w:eastAsia="Times New Roman" w:hAnsi="Cambria" w:cs="Open Sans"/>
          <w:lang w:val="lt-LT"/>
        </w:rPr>
        <w:t>Eur</w:t>
      </w:r>
      <w:proofErr w:type="spellEnd"/>
      <w:r w:rsidRPr="008E7A0B">
        <w:rPr>
          <w:rFonts w:ascii="Cambria" w:eastAsia="Times New Roman" w:hAnsi="Cambria" w:cs="Open Sans"/>
          <w:lang w:val="lt-LT"/>
        </w:rPr>
        <w:t>. (</w:t>
      </w:r>
      <w:r w:rsidR="00E30BB2" w:rsidRPr="008E7A0B">
        <w:rPr>
          <w:rFonts w:ascii="Cambria" w:eastAsia="Times New Roman" w:hAnsi="Cambria" w:cs="Open Sans"/>
          <w:lang w:val="lt-LT"/>
        </w:rPr>
        <w:t>vieno</w:t>
      </w:r>
      <w:r w:rsidRPr="008E7A0B">
        <w:rPr>
          <w:rFonts w:ascii="Cambria" w:eastAsia="Times New Roman" w:hAnsi="Cambria" w:cs="Open Sans"/>
          <w:lang w:val="lt-LT"/>
        </w:rPr>
        <w:t xml:space="preserve"> šimt</w:t>
      </w:r>
      <w:r w:rsidR="00E30BB2" w:rsidRPr="008E7A0B">
        <w:rPr>
          <w:rFonts w:ascii="Cambria" w:eastAsia="Times New Roman" w:hAnsi="Cambria" w:cs="Open Sans"/>
          <w:lang w:val="lt-LT"/>
        </w:rPr>
        <w:t>o</w:t>
      </w:r>
      <w:r w:rsidRPr="008E7A0B">
        <w:rPr>
          <w:rFonts w:ascii="Cambria" w:eastAsia="Times New Roman" w:hAnsi="Cambria" w:cs="Open Sans"/>
          <w:lang w:val="lt-LT"/>
        </w:rPr>
        <w:t xml:space="preserve"> </w:t>
      </w:r>
      <w:r w:rsidR="00E30BB2" w:rsidRPr="008E7A0B">
        <w:rPr>
          <w:rFonts w:ascii="Cambria" w:eastAsia="Times New Roman" w:hAnsi="Cambria" w:cs="Open Sans"/>
          <w:lang w:val="lt-LT"/>
        </w:rPr>
        <w:t>dvi</w:t>
      </w:r>
      <w:r w:rsidRPr="008E7A0B">
        <w:rPr>
          <w:rFonts w:ascii="Cambria" w:eastAsia="Times New Roman" w:hAnsi="Cambria" w:cs="Open Sans"/>
          <w:lang w:val="lt-LT"/>
        </w:rPr>
        <w:t xml:space="preserve">dešimt </w:t>
      </w:r>
      <w:r w:rsidR="00E30BB2" w:rsidRPr="008E7A0B">
        <w:rPr>
          <w:rFonts w:ascii="Cambria" w:eastAsia="Times New Roman" w:hAnsi="Cambria" w:cs="Open Sans"/>
          <w:lang w:val="lt-LT"/>
        </w:rPr>
        <w:t xml:space="preserve">penkių </w:t>
      </w:r>
      <w:r w:rsidRPr="008E7A0B">
        <w:rPr>
          <w:rFonts w:ascii="Cambria" w:eastAsia="Times New Roman" w:hAnsi="Cambria" w:cs="Open Sans"/>
          <w:lang w:val="lt-LT"/>
        </w:rPr>
        <w:t>eurų) mokestį už Stovyklą sumoka Stovyklos organizatoriui ne vėliau kaip iki 202</w:t>
      </w:r>
      <w:r w:rsidR="00E30BB2" w:rsidRPr="008E7A0B">
        <w:rPr>
          <w:rFonts w:ascii="Cambria" w:eastAsia="Times New Roman" w:hAnsi="Cambria" w:cs="Open Sans"/>
          <w:lang w:val="lt-LT"/>
        </w:rPr>
        <w:t>1</w:t>
      </w:r>
      <w:r w:rsidRPr="008E7A0B">
        <w:rPr>
          <w:rFonts w:ascii="Cambria" w:eastAsia="Times New Roman" w:hAnsi="Cambria" w:cs="Open Sans"/>
          <w:lang w:val="lt-LT"/>
        </w:rPr>
        <w:t xml:space="preserve"> m. liepos 20 d.</w:t>
      </w:r>
      <w:r w:rsidRPr="008E7A0B">
        <w:rPr>
          <w:rFonts w:ascii="Cambria" w:eastAsia="Times New Roman" w:hAnsi="Cambria" w:cs="Open Sans"/>
          <w:lang w:val="lt-LT"/>
        </w:rPr>
        <w:br/>
        <w:t xml:space="preserve">5.2. Mokestis, nurodytas 5.1 punkte, mokamas į Stovyklos organizatoriaus (VšĮ futbolo klubas „Utenos </w:t>
      </w:r>
      <w:proofErr w:type="spellStart"/>
      <w:r w:rsidRPr="008E7A0B">
        <w:rPr>
          <w:rFonts w:ascii="Cambria" w:eastAsia="Times New Roman" w:hAnsi="Cambria" w:cs="Open Sans"/>
          <w:lang w:val="lt-LT"/>
        </w:rPr>
        <w:t>Utenis</w:t>
      </w:r>
      <w:proofErr w:type="spellEnd"/>
      <w:r w:rsidRPr="008E7A0B">
        <w:rPr>
          <w:rFonts w:ascii="Cambria" w:eastAsia="Times New Roman" w:hAnsi="Cambria" w:cs="Open Sans"/>
          <w:lang w:val="lt-LT"/>
        </w:rPr>
        <w:t xml:space="preserve">“, įm. k. 303204395) sąskaitą SEB banke LT19 7044 0600 0805 1920. Mokėjimo dokumente privaloma nurodyti: Mokestis už </w:t>
      </w:r>
      <w:r w:rsidR="00E30BB2" w:rsidRPr="008E7A0B">
        <w:rPr>
          <w:rFonts w:ascii="Cambria" w:eastAsia="Times New Roman" w:hAnsi="Cambria" w:cs="Open Sans"/>
          <w:lang w:val="lt-LT"/>
        </w:rPr>
        <w:t>vasaros dienos stovyklą</w:t>
      </w:r>
      <w:r w:rsidRPr="008E7A0B">
        <w:rPr>
          <w:rFonts w:ascii="Cambria" w:eastAsia="Times New Roman" w:hAnsi="Cambria" w:cs="Open Sans"/>
          <w:lang w:val="lt-LT"/>
        </w:rPr>
        <w:t>, bei vaiko už kurį mokama vardas ir pavardė.</w:t>
      </w:r>
    </w:p>
    <w:p w14:paraId="013C0C98" w14:textId="77777777" w:rsidR="00E30BB2" w:rsidRPr="008E7A0B" w:rsidRDefault="00E30BB2" w:rsidP="008D3B5B">
      <w:pPr>
        <w:jc w:val="both"/>
        <w:rPr>
          <w:rFonts w:ascii="Cambria" w:eastAsia="Times New Roman" w:hAnsi="Cambria" w:cs="Open Sans"/>
          <w:lang w:val="lt-LT"/>
        </w:rPr>
      </w:pPr>
    </w:p>
    <w:p w14:paraId="409D9D19" w14:textId="3444D001" w:rsidR="00225B82" w:rsidRPr="008E7A0B" w:rsidRDefault="00225B82" w:rsidP="00302AFA">
      <w:pPr>
        <w:rPr>
          <w:rFonts w:ascii="Cambria" w:eastAsia="Times New Roman" w:hAnsi="Cambria" w:cs="Open Sans"/>
          <w:b/>
          <w:bCs/>
          <w:i/>
          <w:iCs/>
          <w:lang w:val="lt-LT"/>
        </w:rPr>
      </w:pPr>
      <w:r w:rsidRPr="008E7A0B">
        <w:rPr>
          <w:rFonts w:ascii="Cambria" w:eastAsia="Times New Roman" w:hAnsi="Cambria" w:cs="Open Sans"/>
          <w:b/>
          <w:bCs/>
          <w:i/>
          <w:iCs/>
          <w:lang w:val="lt-LT"/>
        </w:rPr>
        <w:t>Patvirtinu, kad perskaičiau sutartį-sutikimą, sutinku su visomis sąlygomis bei taisyklėmis ir patvirtinu, kad esu įgaliotas atstovauti nepilnamečio vaiko vardu</w:t>
      </w:r>
      <w:r w:rsidR="00302AFA" w:rsidRPr="008E7A0B">
        <w:rPr>
          <w:rFonts w:ascii="Cambria" w:eastAsia="Times New Roman" w:hAnsi="Cambria" w:cs="Open Sans"/>
          <w:b/>
          <w:bCs/>
          <w:i/>
          <w:iCs/>
          <w:lang w:val="lt-LT"/>
        </w:rPr>
        <w:t>:</w:t>
      </w:r>
    </w:p>
    <w:p w14:paraId="1AECE37D" w14:textId="04550936" w:rsidR="00302AFA" w:rsidRPr="008E7A0B" w:rsidRDefault="00302AFA" w:rsidP="00302AFA">
      <w:pPr>
        <w:pStyle w:val="Heading3"/>
        <w:spacing w:before="0" w:beforeAutospacing="0" w:after="150" w:afterAutospacing="0" w:line="510" w:lineRule="atLeast"/>
        <w:rPr>
          <w:rFonts w:ascii="Cambria" w:hAnsi="Cambria" w:cs="Open Sans"/>
          <w:sz w:val="24"/>
          <w:szCs w:val="24"/>
          <w:lang w:val="lt-LT"/>
        </w:rPr>
      </w:pPr>
      <w:r w:rsidRPr="008E7A0B">
        <w:rPr>
          <w:rFonts w:ascii="Cambria" w:hAnsi="Cambria" w:cs="Open Sans"/>
          <w:sz w:val="24"/>
          <w:szCs w:val="24"/>
          <w:lang w:val="lt-LT"/>
        </w:rPr>
        <w:t>Atsakingo asmens informacija</w:t>
      </w:r>
      <w:r w:rsidRPr="008E7A0B">
        <w:rPr>
          <w:rFonts w:ascii="Cambria" w:hAnsi="Cambria" w:cs="Open Sans"/>
          <w:sz w:val="24"/>
          <w:szCs w:val="24"/>
          <w:lang w:val="lt-LT"/>
        </w:rPr>
        <w:t>:</w:t>
      </w:r>
    </w:p>
    <w:p w14:paraId="4D4F04DA" w14:textId="77777777" w:rsidR="00302AFA" w:rsidRPr="008E7A0B" w:rsidRDefault="00302AFA" w:rsidP="00302AFA">
      <w:pPr>
        <w:pStyle w:val="NoSpacing"/>
        <w:rPr>
          <w:lang w:val="lt-LT"/>
        </w:rPr>
      </w:pPr>
    </w:p>
    <w:p w14:paraId="521E10D5" w14:textId="77777777" w:rsidR="00302AFA" w:rsidRPr="008E7A0B" w:rsidRDefault="00302AFA" w:rsidP="00302AFA">
      <w:pPr>
        <w:pStyle w:val="NormalWeb"/>
        <w:spacing w:before="0" w:beforeAutospacing="0" w:after="0" w:afterAutospacing="0"/>
        <w:rPr>
          <w:rStyle w:val="wpcf7-form-control-wrap"/>
          <w:rFonts w:ascii="Cambria" w:hAnsi="Cambria" w:cs="Open Sans"/>
          <w:lang w:val="lt-LT"/>
        </w:rPr>
      </w:pPr>
      <w:r w:rsidRPr="008E7A0B">
        <w:rPr>
          <w:rStyle w:val="wpcf7-form-control-wrap"/>
          <w:rFonts w:ascii="Cambria" w:hAnsi="Cambria" w:cs="Open Sans"/>
          <w:lang w:val="lt-LT"/>
        </w:rPr>
        <w:t>Vardas, Pavardė: ___________________________________________________________________</w:t>
      </w:r>
    </w:p>
    <w:p w14:paraId="6678ABC5" w14:textId="77777777" w:rsidR="00302AFA" w:rsidRPr="008E7A0B" w:rsidRDefault="00302AFA" w:rsidP="00302AFA">
      <w:pPr>
        <w:pStyle w:val="NormalWeb"/>
        <w:spacing w:before="0" w:beforeAutospacing="0" w:after="0" w:afterAutospacing="0"/>
        <w:rPr>
          <w:rStyle w:val="wpcf7-form-control-wrap"/>
          <w:rFonts w:ascii="Cambria" w:hAnsi="Cambria" w:cs="Open Sans"/>
          <w:lang w:val="lt-LT"/>
        </w:rPr>
      </w:pPr>
    </w:p>
    <w:p w14:paraId="3E629017" w14:textId="27C1A31B" w:rsidR="00302AFA" w:rsidRPr="008E7A0B" w:rsidRDefault="00302AFA" w:rsidP="00302AFA">
      <w:pPr>
        <w:pStyle w:val="NormalWeb"/>
        <w:spacing w:before="0" w:beforeAutospacing="0" w:after="0" w:afterAutospacing="0"/>
        <w:rPr>
          <w:rStyle w:val="wpcf7-form-control-wrap"/>
          <w:rFonts w:ascii="Cambria" w:hAnsi="Cambria" w:cs="Open Sans"/>
          <w:lang w:val="lt-LT"/>
        </w:rPr>
      </w:pPr>
      <w:r w:rsidRPr="008E7A0B">
        <w:rPr>
          <w:rStyle w:val="wpcf7-form-control-wrap"/>
          <w:rFonts w:ascii="Cambria" w:hAnsi="Cambria" w:cs="Open Sans"/>
          <w:lang w:val="lt-LT"/>
        </w:rPr>
        <w:t>Telefono numeris</w:t>
      </w:r>
      <w:r w:rsidRPr="008E7A0B">
        <w:rPr>
          <w:rStyle w:val="wpcf7-form-control-wrap"/>
          <w:rFonts w:ascii="Cambria" w:hAnsi="Cambria" w:cs="Open Sans"/>
          <w:lang w:val="lt-LT"/>
        </w:rPr>
        <w:t xml:space="preserve">:_________________________________ </w:t>
      </w:r>
    </w:p>
    <w:p w14:paraId="4A9AFBAB" w14:textId="77777777" w:rsidR="00302AFA" w:rsidRPr="008E7A0B" w:rsidRDefault="00302AFA" w:rsidP="00302AFA">
      <w:pPr>
        <w:pStyle w:val="NormalWeb"/>
        <w:spacing w:before="0" w:beforeAutospacing="0" w:after="0" w:afterAutospacing="0"/>
        <w:rPr>
          <w:rStyle w:val="wpcf7-form-control-wrap"/>
          <w:rFonts w:ascii="Cambria" w:hAnsi="Cambria" w:cs="Open Sans"/>
          <w:lang w:val="lt-LT"/>
        </w:rPr>
      </w:pPr>
    </w:p>
    <w:p w14:paraId="5492B4C2" w14:textId="0901DE81" w:rsidR="00302AFA" w:rsidRPr="008E7A0B" w:rsidRDefault="00302AFA" w:rsidP="00302AFA">
      <w:pPr>
        <w:pStyle w:val="NormalWeb"/>
        <w:spacing w:before="0" w:beforeAutospacing="0" w:after="0" w:afterAutospacing="0"/>
        <w:rPr>
          <w:rStyle w:val="wpcf7-form-control-wrap"/>
          <w:rFonts w:ascii="Cambria" w:hAnsi="Cambria" w:cs="Open Sans"/>
          <w:lang w:val="lt-LT"/>
        </w:rPr>
      </w:pPr>
      <w:r w:rsidRPr="008E7A0B">
        <w:rPr>
          <w:rStyle w:val="wpcf7-form-control-wrap"/>
          <w:rFonts w:ascii="Cambria" w:hAnsi="Cambria" w:cs="Open Sans"/>
          <w:lang w:val="lt-LT"/>
        </w:rPr>
        <w:t>El. paštas:___________________________________________</w:t>
      </w:r>
    </w:p>
    <w:p w14:paraId="4EEC772E" w14:textId="36B5BAE8" w:rsidR="00302AFA" w:rsidRPr="008E7A0B" w:rsidRDefault="00302AFA" w:rsidP="00302AFA">
      <w:pPr>
        <w:rPr>
          <w:rFonts w:ascii="Cambria" w:eastAsia="Times New Roman" w:hAnsi="Cambria" w:cs="Open Sans"/>
          <w:b/>
          <w:bCs/>
          <w:sz w:val="23"/>
          <w:szCs w:val="23"/>
          <w:lang w:val="lt-LT"/>
        </w:rPr>
      </w:pPr>
    </w:p>
    <w:p w14:paraId="74D0281A" w14:textId="1A3895D7" w:rsidR="00302AFA" w:rsidRPr="008E7A0B" w:rsidRDefault="00302AFA" w:rsidP="00302AFA">
      <w:pPr>
        <w:rPr>
          <w:rFonts w:ascii="Cambria" w:eastAsia="Times New Roman" w:hAnsi="Cambria" w:cs="Open Sans"/>
          <w:sz w:val="23"/>
          <w:szCs w:val="23"/>
          <w:lang w:val="lt-LT"/>
        </w:rPr>
      </w:pPr>
      <w:r w:rsidRPr="008E7A0B">
        <w:rPr>
          <w:rFonts w:ascii="Cambria" w:eastAsia="Times New Roman" w:hAnsi="Cambria" w:cs="Open Sans"/>
          <w:sz w:val="23"/>
          <w:szCs w:val="23"/>
          <w:lang w:val="lt-LT"/>
        </w:rPr>
        <w:t>Parašas:____________________________</w:t>
      </w:r>
    </w:p>
    <w:p w14:paraId="5BE84CA4" w14:textId="77777777" w:rsidR="001832F4" w:rsidRPr="008E7A0B" w:rsidRDefault="001832F4">
      <w:pPr>
        <w:rPr>
          <w:lang w:val="lt-LT"/>
        </w:rPr>
      </w:pPr>
    </w:p>
    <w:sectPr w:rsidR="001832F4" w:rsidRPr="008E7A0B" w:rsidSect="008D3B5B">
      <w:pgSz w:w="11900" w:h="16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82"/>
    <w:rsid w:val="00107CDB"/>
    <w:rsid w:val="001832F4"/>
    <w:rsid w:val="00225B82"/>
    <w:rsid w:val="00302AFA"/>
    <w:rsid w:val="004B7E0F"/>
    <w:rsid w:val="008B0620"/>
    <w:rsid w:val="008D3B5B"/>
    <w:rsid w:val="008E7A0B"/>
    <w:rsid w:val="00902FC5"/>
    <w:rsid w:val="00A00073"/>
    <w:rsid w:val="00AB7316"/>
    <w:rsid w:val="00E3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5B8F2"/>
  <w15:chartTrackingRefBased/>
  <w15:docId w15:val="{B9992279-2CCE-DF45-972A-9BC8883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25B8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5B82"/>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225B8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5B82"/>
    <w:rPr>
      <w:rFonts w:ascii="Arial" w:eastAsia="Times New Roman" w:hAnsi="Arial" w:cs="Arial"/>
      <w:vanish/>
      <w:sz w:val="16"/>
      <w:szCs w:val="16"/>
    </w:rPr>
  </w:style>
  <w:style w:type="character" w:customStyle="1" w:styleId="apple-converted-space">
    <w:name w:val="apple-converted-space"/>
    <w:basedOn w:val="DefaultParagraphFont"/>
    <w:rsid w:val="00225B82"/>
  </w:style>
  <w:style w:type="paragraph" w:styleId="NormalWeb">
    <w:name w:val="Normal (Web)"/>
    <w:basedOn w:val="Normal"/>
    <w:uiPriority w:val="99"/>
    <w:semiHidden/>
    <w:unhideWhenUsed/>
    <w:rsid w:val="00225B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25B82"/>
    <w:rPr>
      <w:b/>
      <w:bCs/>
    </w:rPr>
  </w:style>
  <w:style w:type="character" w:customStyle="1" w:styleId="wpcf7-list-item-label">
    <w:name w:val="wpcf7-list-item-label"/>
    <w:basedOn w:val="DefaultParagraphFont"/>
    <w:rsid w:val="00225B82"/>
  </w:style>
  <w:style w:type="character" w:styleId="Hyperlink">
    <w:name w:val="Hyperlink"/>
    <w:basedOn w:val="DefaultParagraphFont"/>
    <w:uiPriority w:val="99"/>
    <w:semiHidden/>
    <w:unhideWhenUsed/>
    <w:rsid w:val="00225B82"/>
    <w:rPr>
      <w:color w:val="0000FF"/>
      <w:u w:val="single"/>
    </w:rPr>
  </w:style>
  <w:style w:type="paragraph" w:styleId="z-BottomofForm">
    <w:name w:val="HTML Bottom of Form"/>
    <w:basedOn w:val="Normal"/>
    <w:next w:val="Normal"/>
    <w:link w:val="z-BottomofFormChar"/>
    <w:hidden/>
    <w:uiPriority w:val="99"/>
    <w:semiHidden/>
    <w:unhideWhenUsed/>
    <w:rsid w:val="00225B8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5B82"/>
    <w:rPr>
      <w:rFonts w:ascii="Arial" w:eastAsia="Times New Roman" w:hAnsi="Arial" w:cs="Arial"/>
      <w:vanish/>
      <w:sz w:val="16"/>
      <w:szCs w:val="16"/>
    </w:rPr>
  </w:style>
  <w:style w:type="character" w:customStyle="1" w:styleId="wpcf7-form-control-wrap">
    <w:name w:val="wpcf7-form-control-wrap"/>
    <w:basedOn w:val="DefaultParagraphFont"/>
    <w:rsid w:val="00A00073"/>
  </w:style>
  <w:style w:type="paragraph" w:styleId="NoSpacing">
    <w:name w:val="No Spacing"/>
    <w:uiPriority w:val="1"/>
    <w:qFormat/>
    <w:rsid w:val="00A00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75208">
      <w:bodyDiv w:val="1"/>
      <w:marLeft w:val="0"/>
      <w:marRight w:val="0"/>
      <w:marTop w:val="0"/>
      <w:marBottom w:val="0"/>
      <w:divBdr>
        <w:top w:val="none" w:sz="0" w:space="0" w:color="auto"/>
        <w:left w:val="none" w:sz="0" w:space="0" w:color="auto"/>
        <w:bottom w:val="none" w:sz="0" w:space="0" w:color="auto"/>
        <w:right w:val="none" w:sz="0" w:space="0" w:color="auto"/>
      </w:divBdr>
    </w:div>
    <w:div w:id="590310207">
      <w:bodyDiv w:val="1"/>
      <w:marLeft w:val="0"/>
      <w:marRight w:val="0"/>
      <w:marTop w:val="0"/>
      <w:marBottom w:val="0"/>
      <w:divBdr>
        <w:top w:val="none" w:sz="0" w:space="0" w:color="auto"/>
        <w:left w:val="none" w:sz="0" w:space="0" w:color="auto"/>
        <w:bottom w:val="none" w:sz="0" w:space="0" w:color="auto"/>
        <w:right w:val="none" w:sz="0" w:space="0" w:color="auto"/>
      </w:divBdr>
      <w:divsChild>
        <w:div w:id="571552084">
          <w:marLeft w:val="-488"/>
          <w:marRight w:val="-488"/>
          <w:marTop w:val="0"/>
          <w:marBottom w:val="0"/>
          <w:divBdr>
            <w:top w:val="none" w:sz="0" w:space="0" w:color="auto"/>
            <w:left w:val="none" w:sz="0" w:space="0" w:color="auto"/>
            <w:bottom w:val="none" w:sz="0" w:space="0" w:color="auto"/>
            <w:right w:val="none" w:sz="0" w:space="0" w:color="auto"/>
          </w:divBdr>
          <w:divsChild>
            <w:div w:id="1903517055">
              <w:marLeft w:val="0"/>
              <w:marRight w:val="0"/>
              <w:marTop w:val="0"/>
              <w:marBottom w:val="0"/>
              <w:divBdr>
                <w:top w:val="none" w:sz="0" w:space="0" w:color="auto"/>
                <w:left w:val="none" w:sz="0" w:space="0" w:color="auto"/>
                <w:bottom w:val="none" w:sz="0" w:space="0" w:color="auto"/>
                <w:right w:val="none" w:sz="0" w:space="0" w:color="auto"/>
              </w:divBdr>
            </w:div>
            <w:div w:id="1687948843">
              <w:marLeft w:val="0"/>
              <w:marRight w:val="0"/>
              <w:marTop w:val="0"/>
              <w:marBottom w:val="0"/>
              <w:divBdr>
                <w:top w:val="none" w:sz="0" w:space="0" w:color="auto"/>
                <w:left w:val="none" w:sz="0" w:space="0" w:color="auto"/>
                <w:bottom w:val="none" w:sz="0" w:space="0" w:color="auto"/>
                <w:right w:val="none" w:sz="0" w:space="0" w:color="auto"/>
              </w:divBdr>
            </w:div>
          </w:divsChild>
        </w:div>
        <w:div w:id="1771312584">
          <w:marLeft w:val="-225"/>
          <w:marRight w:val="-225"/>
          <w:marTop w:val="0"/>
          <w:marBottom w:val="0"/>
          <w:divBdr>
            <w:top w:val="none" w:sz="0" w:space="0" w:color="auto"/>
            <w:left w:val="none" w:sz="0" w:space="0" w:color="auto"/>
            <w:bottom w:val="none" w:sz="0" w:space="0" w:color="auto"/>
            <w:right w:val="none" w:sz="0" w:space="0" w:color="auto"/>
          </w:divBdr>
          <w:divsChild>
            <w:div w:id="17874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9382">
      <w:bodyDiv w:val="1"/>
      <w:marLeft w:val="0"/>
      <w:marRight w:val="0"/>
      <w:marTop w:val="0"/>
      <w:marBottom w:val="0"/>
      <w:divBdr>
        <w:top w:val="none" w:sz="0" w:space="0" w:color="auto"/>
        <w:left w:val="none" w:sz="0" w:space="0" w:color="auto"/>
        <w:bottom w:val="none" w:sz="0" w:space="0" w:color="auto"/>
        <w:right w:val="none" w:sz="0" w:space="0" w:color="auto"/>
      </w:divBdr>
      <w:divsChild>
        <w:div w:id="1530215857">
          <w:marLeft w:val="0"/>
          <w:marRight w:val="0"/>
          <w:marTop w:val="0"/>
          <w:marBottom w:val="525"/>
          <w:divBdr>
            <w:top w:val="none" w:sz="0" w:space="0" w:color="auto"/>
            <w:left w:val="none" w:sz="0" w:space="0" w:color="auto"/>
            <w:bottom w:val="none" w:sz="0" w:space="0" w:color="auto"/>
            <w:right w:val="none" w:sz="0" w:space="0" w:color="auto"/>
          </w:divBdr>
          <w:divsChild>
            <w:div w:id="1153134689">
              <w:marLeft w:val="0"/>
              <w:marRight w:val="0"/>
              <w:marTop w:val="0"/>
              <w:marBottom w:val="0"/>
              <w:divBdr>
                <w:top w:val="none" w:sz="0" w:space="0" w:color="auto"/>
                <w:left w:val="none" w:sz="0" w:space="0" w:color="auto"/>
                <w:bottom w:val="none" w:sz="0" w:space="0" w:color="auto"/>
                <w:right w:val="none" w:sz="0" w:space="0" w:color="auto"/>
              </w:divBdr>
              <w:divsChild>
                <w:div w:id="1418791785">
                  <w:marLeft w:val="0"/>
                  <w:marRight w:val="0"/>
                  <w:marTop w:val="0"/>
                  <w:marBottom w:val="0"/>
                  <w:divBdr>
                    <w:top w:val="none" w:sz="0" w:space="0" w:color="auto"/>
                    <w:left w:val="none" w:sz="0" w:space="0" w:color="auto"/>
                    <w:bottom w:val="none" w:sz="0" w:space="0" w:color="auto"/>
                    <w:right w:val="none" w:sz="0" w:space="0" w:color="auto"/>
                  </w:divBdr>
                  <w:divsChild>
                    <w:div w:id="64379723">
                      <w:marLeft w:val="-225"/>
                      <w:marRight w:val="-225"/>
                      <w:marTop w:val="0"/>
                      <w:marBottom w:val="0"/>
                      <w:divBdr>
                        <w:top w:val="none" w:sz="0" w:space="0" w:color="auto"/>
                        <w:left w:val="none" w:sz="0" w:space="0" w:color="auto"/>
                        <w:bottom w:val="none" w:sz="0" w:space="0" w:color="auto"/>
                        <w:right w:val="none" w:sz="0" w:space="0" w:color="auto"/>
                      </w:divBdr>
                      <w:divsChild>
                        <w:div w:id="2122844187">
                          <w:marLeft w:val="0"/>
                          <w:marRight w:val="0"/>
                          <w:marTop w:val="0"/>
                          <w:marBottom w:val="0"/>
                          <w:divBdr>
                            <w:top w:val="none" w:sz="0" w:space="0" w:color="auto"/>
                            <w:left w:val="none" w:sz="0" w:space="0" w:color="auto"/>
                            <w:bottom w:val="none" w:sz="0" w:space="0" w:color="auto"/>
                            <w:right w:val="none" w:sz="0" w:space="0" w:color="auto"/>
                          </w:divBdr>
                        </w:div>
                      </w:divsChild>
                    </w:div>
                    <w:div w:id="1574272204">
                      <w:marLeft w:val="-225"/>
                      <w:marRight w:val="-225"/>
                      <w:marTop w:val="0"/>
                      <w:marBottom w:val="0"/>
                      <w:divBdr>
                        <w:top w:val="none" w:sz="0" w:space="0" w:color="auto"/>
                        <w:left w:val="none" w:sz="0" w:space="0" w:color="auto"/>
                        <w:bottom w:val="none" w:sz="0" w:space="0" w:color="auto"/>
                        <w:right w:val="none" w:sz="0" w:space="0" w:color="auto"/>
                      </w:divBdr>
                      <w:divsChild>
                        <w:div w:id="16135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Treimakas</dc:creator>
  <cp:keywords/>
  <dc:description/>
  <cp:lastModifiedBy>Marius Treimakas</cp:lastModifiedBy>
  <cp:revision>6</cp:revision>
  <dcterms:created xsi:type="dcterms:W3CDTF">2021-06-08T11:35:00Z</dcterms:created>
  <dcterms:modified xsi:type="dcterms:W3CDTF">2021-06-09T08:31:00Z</dcterms:modified>
</cp:coreProperties>
</file>